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Выставка рисунков</w:t>
      </w:r>
    </w:p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"День победы глазами детей".</w:t>
      </w:r>
    </w:p>
    <w:bookmarkEnd w:id="0"/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958893"/>
            <wp:effectExtent l="0" t="0" r="3175" b="3810"/>
            <wp:docPr id="1" name="Рисунок 1" descr="E:\DCIM\101CANON\IMG_66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DCIM\101CANON\IMG_664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8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920914-B121-48A4-8890-C881D6775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Company>SPecialiST RePack</Company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Виктория</dc:creator>
  <cp:keywords/>
  <dc:description/>
  <cp:lastModifiedBy>Виктория</cp:lastModifiedBy>
  <cp:revision>1</cp:revision>
  <dcterms:created xsi:type="dcterms:W3CDTF">2017-05-03T10:34:00Z</dcterms:created>
  <dcterms:modified xsi:type="dcterms:W3CDTF">2017-05-03T10:36:00Z</dcterms:modified>
</cp:coreProperties>
</file>